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hu110.ketoldalu-ragasztoszalag-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hu110.ketoldalu-ragasztoszalag-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hu110.ketoldalu-ragasztoszalag-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hu110.ketoldalu-ragasztoszalag-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hu110.ketoldalu-ragasztoszalag-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